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E75E2B" w:rsidRDefault="00B678B6" w:rsidP="00B678B6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Pr="00E75E2B" w:rsidRDefault="00B678B6" w:rsidP="00B678B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78B6" w:rsidRPr="00E75E2B" w:rsidTr="006E2C1E">
        <w:tc>
          <w:tcPr>
            <w:tcW w:w="4428" w:type="dxa"/>
          </w:tcPr>
          <w:p w:rsidR="00B678B6" w:rsidRPr="00E75E2B" w:rsidRDefault="00B678B6" w:rsidP="006E2C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78B6" w:rsidRPr="003D734D" w:rsidRDefault="00B678B6" w:rsidP="006E2C1E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 w:eastAsia="ru-RU"/>
              </w:rPr>
            </w:pPr>
            <w:r w:rsidRPr="003D734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УТВЕРЖДАЮ</w:t>
            </w:r>
          </w:p>
          <w:p w:rsidR="00B678B6" w:rsidRPr="003D734D" w:rsidRDefault="00B678B6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B678B6" w:rsidRPr="00ED2078" w:rsidRDefault="00DA256C" w:rsidP="006E2C1E">
            <w:r>
              <w:t xml:space="preserve">____________________ </w:t>
            </w:r>
          </w:p>
          <w:p w:rsidR="00B678B6" w:rsidRPr="003D734D" w:rsidRDefault="00DA256C" w:rsidP="006E2C1E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Масалимова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А.Р.</w:t>
            </w:r>
          </w:p>
          <w:p w:rsidR="00B678B6" w:rsidRPr="003D734D" w:rsidRDefault="00FC518A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2017</w:t>
            </w:r>
            <w:r w:rsidR="00B678B6"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B678B6" w:rsidRPr="00E75E2B" w:rsidRDefault="00B678B6" w:rsidP="006E2C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678B6" w:rsidRPr="00D22FE5" w:rsidRDefault="00DA256C" w:rsidP="00B678B6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75C2A">
        <w:rPr>
          <w:rFonts w:ascii="Times New Roman" w:hAnsi="Times New Roman"/>
          <w:sz w:val="28"/>
          <w:szCs w:val="28"/>
          <w:lang w:val="ru-RU"/>
        </w:rPr>
        <w:t>Политические технологии</w:t>
      </w:r>
      <w:r w:rsidR="00B678B6" w:rsidRPr="00D22FE5">
        <w:rPr>
          <w:rFonts w:ascii="Times New Roman" w:hAnsi="Times New Roman"/>
          <w:sz w:val="28"/>
          <w:szCs w:val="28"/>
        </w:rPr>
        <w:t>»</w:t>
      </w:r>
    </w:p>
    <w:p w:rsidR="00B678B6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Default="00B678B6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975C2A" w:rsidRPr="00975C2A">
        <w:rPr>
          <w:color w:val="171717"/>
          <w:sz w:val="28"/>
          <w:szCs w:val="28"/>
        </w:rPr>
        <w:t>5B050200</w:t>
      </w:r>
      <w:r w:rsidR="00975C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717BA">
        <w:rPr>
          <w:sz w:val="28"/>
          <w:szCs w:val="28"/>
        </w:rPr>
        <w:t>Политология»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B678B6" w:rsidRPr="00E75E2B" w:rsidRDefault="00B678B6" w:rsidP="00B678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014B1">
        <w:rPr>
          <w:sz w:val="28"/>
          <w:szCs w:val="28"/>
        </w:rPr>
        <w:t>Политические технологии</w:t>
      </w:r>
      <w:r>
        <w:rPr>
          <w:sz w:val="28"/>
          <w:szCs w:val="28"/>
        </w:rPr>
        <w:t>»</w:t>
      </w:r>
    </w:p>
    <w:p w:rsidR="00B678B6" w:rsidRDefault="00B678B6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FC518A" w:rsidP="00B678B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B678B6" w:rsidRPr="00E75E2B">
        <w:rPr>
          <w:b/>
          <w:sz w:val="28"/>
          <w:szCs w:val="28"/>
        </w:rPr>
        <w:t xml:space="preserve"> г.</w:t>
      </w:r>
    </w:p>
    <w:p w:rsidR="00B678B6" w:rsidRPr="00BA60F0" w:rsidRDefault="00B678B6" w:rsidP="00B678B6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>Учебно-методический</w:t>
      </w:r>
      <w:r w:rsidR="006014B1">
        <w:rPr>
          <w:sz w:val="28"/>
          <w:szCs w:val="28"/>
        </w:rPr>
        <w:t xml:space="preserve"> комплекс дисциплины составлен </w:t>
      </w:r>
      <w:proofErr w:type="spellStart"/>
      <w:r w:rsidR="006014B1">
        <w:rPr>
          <w:sz w:val="28"/>
          <w:szCs w:val="28"/>
        </w:rPr>
        <w:t>Абжаппаровой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Айгуль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Абдумуталиповной</w:t>
      </w:r>
      <w:proofErr w:type="spellEnd"/>
      <w:r w:rsidR="006014B1">
        <w:rPr>
          <w:sz w:val="28"/>
          <w:szCs w:val="28"/>
        </w:rPr>
        <w:t xml:space="preserve">, </w:t>
      </w:r>
      <w:proofErr w:type="spellStart"/>
      <w:r w:rsidR="006014B1">
        <w:rPr>
          <w:sz w:val="28"/>
          <w:szCs w:val="28"/>
        </w:rPr>
        <w:t>к.полит</w:t>
      </w:r>
      <w:r w:rsidR="00934092">
        <w:rPr>
          <w:sz w:val="28"/>
          <w:szCs w:val="28"/>
        </w:rPr>
        <w:t>.н</w:t>
      </w:r>
      <w:proofErr w:type="spellEnd"/>
      <w:r w:rsidR="00934092">
        <w:rPr>
          <w:sz w:val="28"/>
          <w:szCs w:val="28"/>
        </w:rPr>
        <w:t xml:space="preserve">., </w:t>
      </w:r>
      <w:proofErr w:type="spellStart"/>
      <w:r w:rsidR="00934092">
        <w:rPr>
          <w:sz w:val="28"/>
          <w:szCs w:val="28"/>
        </w:rPr>
        <w:t>пр</w:t>
      </w:r>
      <w:r w:rsidR="006014B1">
        <w:rPr>
          <w:sz w:val="28"/>
          <w:szCs w:val="28"/>
        </w:rPr>
        <w:t>еподователем</w:t>
      </w:r>
      <w:proofErr w:type="spellEnd"/>
      <w:r w:rsidR="00934092"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 w:rsidR="00934092">
        <w:rPr>
          <w:sz w:val="28"/>
          <w:szCs w:val="28"/>
        </w:rPr>
        <w:t>КазНУ</w:t>
      </w:r>
      <w:proofErr w:type="spellEnd"/>
      <w:r w:rsidR="00934092">
        <w:rPr>
          <w:sz w:val="28"/>
          <w:szCs w:val="28"/>
        </w:rPr>
        <w:t xml:space="preserve"> </w:t>
      </w:r>
      <w:proofErr w:type="spellStart"/>
      <w:r w:rsidR="00934092">
        <w:rPr>
          <w:sz w:val="28"/>
          <w:szCs w:val="28"/>
        </w:rPr>
        <w:t>им.аль-Фараби</w:t>
      </w:r>
      <w:proofErr w:type="spellEnd"/>
      <w:r w:rsidR="00934092">
        <w:rPr>
          <w:sz w:val="28"/>
          <w:szCs w:val="28"/>
        </w:rPr>
        <w:t xml:space="preserve"> </w:t>
      </w:r>
    </w:p>
    <w:p w:rsidR="00B678B6" w:rsidRPr="00BA60F0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Pr="00E75E2B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  <w:r w:rsidR="008E10D6">
        <w:rPr>
          <w:sz w:val="28"/>
          <w:szCs w:val="28"/>
        </w:rPr>
        <w:t xml:space="preserve"> </w:t>
      </w:r>
    </w:p>
    <w:p w:rsidR="008E10D6" w:rsidRDefault="008E10D6" w:rsidP="00B678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1287" w:rsidRPr="00975C2A">
        <w:rPr>
          <w:color w:val="171717"/>
          <w:sz w:val="28"/>
          <w:szCs w:val="28"/>
        </w:rPr>
        <w:t>5B050200</w:t>
      </w:r>
      <w:r>
        <w:rPr>
          <w:sz w:val="28"/>
          <w:szCs w:val="28"/>
        </w:rPr>
        <w:t>- Политология»</w:t>
      </w:r>
    </w:p>
    <w:p w:rsidR="00B678B6" w:rsidRPr="00E75E2B" w:rsidRDefault="00B678B6" w:rsidP="00B678B6">
      <w:pPr>
        <w:jc w:val="both"/>
        <w:rPr>
          <w:rFonts w:eastAsia="Batang"/>
          <w:sz w:val="28"/>
          <w:szCs w:val="28"/>
        </w:rPr>
      </w:pPr>
    </w:p>
    <w:p w:rsidR="00B678B6" w:rsidRPr="00E75E2B" w:rsidRDefault="00B678B6" w:rsidP="00B678B6">
      <w:pPr>
        <w:jc w:val="both"/>
        <w:rPr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BA60F0" w:rsidRDefault="00B678B6" w:rsidP="00B678B6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8E10D6">
        <w:rPr>
          <w:sz w:val="28"/>
          <w:szCs w:val="28"/>
        </w:rPr>
        <w:t>политологии и политических технологий</w:t>
      </w:r>
    </w:p>
    <w:p w:rsidR="00B678B6" w:rsidRDefault="00B678B6" w:rsidP="00B678B6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 xml:space="preserve">от </w:t>
      </w:r>
      <w:r w:rsidR="00762CC4">
        <w:rPr>
          <w:color w:val="222222"/>
          <w:sz w:val="28"/>
          <w:szCs w:val="28"/>
        </w:rPr>
        <w:t xml:space="preserve"> «</w:t>
      </w:r>
      <w:proofErr w:type="gramEnd"/>
      <w:r w:rsidR="00762CC4">
        <w:rPr>
          <w:color w:val="222222"/>
          <w:sz w:val="28"/>
          <w:szCs w:val="28"/>
        </w:rPr>
        <w:t>__» ____________2017</w:t>
      </w:r>
      <w:r w:rsidR="00762CC4">
        <w:rPr>
          <w:color w:val="222222"/>
          <w:sz w:val="28"/>
          <w:szCs w:val="28"/>
        </w:rPr>
        <w:t xml:space="preserve"> </w:t>
      </w:r>
      <w:r w:rsidRPr="00E75E2B">
        <w:rPr>
          <w:sz w:val="28"/>
          <w:szCs w:val="28"/>
        </w:rPr>
        <w:t>г., протокол № …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Зав. кафедр</w:t>
      </w:r>
      <w:r w:rsidR="008E10D6">
        <w:rPr>
          <w:sz w:val="28"/>
          <w:szCs w:val="28"/>
        </w:rPr>
        <w:t xml:space="preserve">ой     _________________ профессор     </w:t>
      </w:r>
      <w:proofErr w:type="spellStart"/>
      <w:r w:rsidR="008E10D6">
        <w:rPr>
          <w:sz w:val="28"/>
          <w:szCs w:val="28"/>
        </w:rPr>
        <w:t>Насимова</w:t>
      </w:r>
      <w:proofErr w:type="spellEnd"/>
      <w:r w:rsidR="008E10D6">
        <w:rPr>
          <w:sz w:val="28"/>
          <w:szCs w:val="28"/>
        </w:rPr>
        <w:t xml:space="preserve"> Г.О.</w:t>
      </w:r>
    </w:p>
    <w:p w:rsidR="00B678B6" w:rsidRPr="00E75E2B" w:rsidRDefault="00B678B6" w:rsidP="00B678B6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ind w:firstLine="720"/>
        <w:jc w:val="center"/>
        <w:rPr>
          <w:sz w:val="28"/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678B6" w:rsidRPr="00912D03" w:rsidRDefault="00B678B6" w:rsidP="00B678B6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678B6" w:rsidRPr="00E75E2B" w:rsidRDefault="00762CC4" w:rsidP="00B678B6">
      <w:pPr>
        <w:rPr>
          <w:sz w:val="28"/>
          <w:szCs w:val="28"/>
        </w:rPr>
      </w:pPr>
      <w:r>
        <w:rPr>
          <w:color w:val="222222"/>
          <w:sz w:val="28"/>
          <w:szCs w:val="28"/>
        </w:rPr>
        <w:t>«__» ____________2017</w:t>
      </w:r>
      <w:bookmarkStart w:id="0" w:name="_GoBack"/>
      <w:bookmarkEnd w:id="0"/>
      <w:r w:rsidR="00B678B6" w:rsidRPr="00E75E2B">
        <w:rPr>
          <w:sz w:val="28"/>
          <w:szCs w:val="28"/>
        </w:rPr>
        <w:t xml:space="preserve">г.,  протокол  №  </w:t>
      </w: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E10D6">
        <w:rPr>
          <w:sz w:val="28"/>
          <w:szCs w:val="28"/>
        </w:rPr>
        <w:t>_____________</w:t>
      </w:r>
      <w:proofErr w:type="spellStart"/>
      <w:r w:rsidR="008E10D6">
        <w:rPr>
          <w:sz w:val="28"/>
          <w:szCs w:val="28"/>
        </w:rPr>
        <w:t>Жубаназарова</w:t>
      </w:r>
      <w:proofErr w:type="spellEnd"/>
      <w:r w:rsidR="008E10D6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rPr>
          <w:sz w:val="28"/>
          <w:szCs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Предисловие </w:t>
      </w: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</w:p>
    <w:p w:rsidR="006014B1" w:rsidRPr="006014B1" w:rsidRDefault="006014B1" w:rsidP="006014B1">
      <w:pPr>
        <w:spacing w:line="225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Краткое описание</w:t>
      </w:r>
      <w:r w:rsidR="008E10D6">
        <w:rPr>
          <w:b/>
          <w:sz w:val="28"/>
          <w:szCs w:val="28"/>
          <w:lang w:eastAsia="ko-KR"/>
        </w:rPr>
        <w:t xml:space="preserve"> курса:</w:t>
      </w:r>
      <w:r w:rsidR="008E10D6">
        <w:rPr>
          <w:sz w:val="28"/>
          <w:szCs w:val="28"/>
        </w:rPr>
        <w:t xml:space="preserve"> </w:t>
      </w:r>
      <w:r w:rsidRPr="006014B1">
        <w:rPr>
          <w:bCs/>
          <w:sz w:val="28"/>
          <w:szCs w:val="28"/>
        </w:rPr>
        <w:t>Политические технологии</w:t>
      </w:r>
      <w:r>
        <w:rPr>
          <w:bCs/>
          <w:sz w:val="28"/>
          <w:szCs w:val="28"/>
        </w:rPr>
        <w:t xml:space="preserve"> являются</w:t>
      </w:r>
      <w:r w:rsidRPr="006014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комплексом</w:t>
      </w:r>
      <w:r w:rsidRPr="006014B1">
        <w:rPr>
          <w:bCs/>
          <w:sz w:val="28"/>
          <w:szCs w:val="28"/>
        </w:rPr>
        <w:t xml:space="preserve"> приемов, методов, </w:t>
      </w:r>
      <w:r>
        <w:rPr>
          <w:bCs/>
          <w:sz w:val="28"/>
          <w:szCs w:val="28"/>
        </w:rPr>
        <w:t>способов, процедур, которые используются</w:t>
      </w:r>
      <w:r w:rsidRPr="006014B1">
        <w:rPr>
          <w:bCs/>
          <w:sz w:val="28"/>
          <w:szCs w:val="28"/>
        </w:rPr>
        <w:t xml:space="preserve"> политическими субъектами для достижения политических целей, для </w:t>
      </w:r>
      <w:r>
        <w:rPr>
          <w:bCs/>
          <w:sz w:val="28"/>
          <w:szCs w:val="28"/>
        </w:rPr>
        <w:t>раз</w:t>
      </w:r>
      <w:r w:rsidRPr="006014B1">
        <w:rPr>
          <w:bCs/>
          <w:sz w:val="28"/>
          <w:szCs w:val="28"/>
        </w:rPr>
        <w:t>решения политических управленческих задач.</w:t>
      </w:r>
      <w:r>
        <w:rPr>
          <w:sz w:val="28"/>
          <w:szCs w:val="28"/>
        </w:rPr>
        <w:t xml:space="preserve"> Основным</w:t>
      </w:r>
      <w:r w:rsidRPr="006014B1">
        <w:rPr>
          <w:sz w:val="28"/>
          <w:szCs w:val="28"/>
        </w:rPr>
        <w:t xml:space="preserve"> объектом воздействия в политическом технологическом процессе </w:t>
      </w:r>
      <w:r>
        <w:rPr>
          <w:sz w:val="28"/>
          <w:szCs w:val="28"/>
        </w:rPr>
        <w:t>- это</w:t>
      </w:r>
      <w:r w:rsidRPr="006014B1">
        <w:rPr>
          <w:sz w:val="28"/>
          <w:szCs w:val="28"/>
        </w:rPr>
        <w:t xml:space="preserve"> люди. Именно они </w:t>
      </w:r>
      <w:r>
        <w:rPr>
          <w:sz w:val="28"/>
          <w:szCs w:val="28"/>
        </w:rPr>
        <w:t>формируют</w:t>
      </w:r>
      <w:r w:rsidRPr="006014B1">
        <w:rPr>
          <w:sz w:val="28"/>
          <w:szCs w:val="28"/>
        </w:rPr>
        <w:t xml:space="preserve"> партии, проводят митинги и забастовки, голосуют за кандидатов, воспроизводят или разрушают политические и экономические системы. Именно от людей зависит достижение политических целей.</w:t>
      </w:r>
      <w:r w:rsidRPr="006014B1">
        <w:rPr>
          <w:bCs/>
          <w:sz w:val="28"/>
          <w:szCs w:val="28"/>
        </w:rPr>
        <w:t xml:space="preserve"> Соответственно, политические технологии – это способы, методы воздействия на людей с целью изменения их политического поведения.</w:t>
      </w:r>
    </w:p>
    <w:p w:rsidR="008E10D6" w:rsidRPr="00383A2F" w:rsidRDefault="008E10D6" w:rsidP="006014B1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</w:t>
      </w:r>
      <w:r w:rsidR="00383A2F" w:rsidRPr="00383A2F">
        <w:rPr>
          <w:sz w:val="28"/>
          <w:szCs w:val="28"/>
        </w:rPr>
        <w:t xml:space="preserve">формирование у студентов основ знания </w:t>
      </w:r>
      <w:r w:rsidR="00383A2F">
        <w:rPr>
          <w:sz w:val="28"/>
          <w:szCs w:val="28"/>
        </w:rPr>
        <w:t>о политических технологиях</w:t>
      </w:r>
      <w:r w:rsidR="00383A2F" w:rsidRPr="00383A2F">
        <w:rPr>
          <w:sz w:val="28"/>
          <w:szCs w:val="28"/>
        </w:rPr>
        <w:t xml:space="preserve">, ознакомление их </w:t>
      </w:r>
      <w:r w:rsidR="00383A2F">
        <w:rPr>
          <w:sz w:val="28"/>
          <w:szCs w:val="28"/>
        </w:rPr>
        <w:t>с основными понятиями, теориями</w:t>
      </w:r>
      <w:r w:rsidRPr="00383A2F">
        <w:rPr>
          <w:sz w:val="28"/>
          <w:szCs w:val="28"/>
          <w:lang w:val="kk-KZ"/>
        </w:rPr>
        <w:t xml:space="preserve">. </w:t>
      </w:r>
    </w:p>
    <w:p w:rsidR="008E10D6" w:rsidRDefault="008E10D6" w:rsidP="008E10D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8E10D6" w:rsidRDefault="008E10D6" w:rsidP="008E10D6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0123B">
        <w:rPr>
          <w:color w:val="000000"/>
          <w:sz w:val="28"/>
          <w:szCs w:val="28"/>
        </w:rPr>
        <w:t>изучение</w:t>
      </w:r>
      <w:r>
        <w:rPr>
          <w:color w:val="000000"/>
          <w:sz w:val="28"/>
          <w:szCs w:val="28"/>
        </w:rPr>
        <w:t xml:space="preserve"> </w:t>
      </w:r>
      <w:r w:rsidR="007A7DA1">
        <w:rPr>
          <w:color w:val="000000"/>
          <w:sz w:val="28"/>
          <w:szCs w:val="28"/>
        </w:rPr>
        <w:t>понятия и сущности</w:t>
      </w:r>
      <w:r w:rsidR="00383A2F">
        <w:rPr>
          <w:color w:val="000000"/>
          <w:sz w:val="28"/>
          <w:szCs w:val="28"/>
        </w:rPr>
        <w:t xml:space="preserve"> политических технологии</w:t>
      </w:r>
      <w:r>
        <w:rPr>
          <w:color w:val="000000"/>
          <w:sz w:val="28"/>
          <w:szCs w:val="28"/>
        </w:rPr>
        <w:t>;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10D6" w:rsidRPr="007A7DA1" w:rsidRDefault="008E10D6" w:rsidP="008E10D6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навыков самостоятельного анализа </w:t>
      </w:r>
      <w:r w:rsidR="0000123B">
        <w:rPr>
          <w:color w:val="000000"/>
          <w:sz w:val="28"/>
          <w:szCs w:val="28"/>
        </w:rPr>
        <w:t>политических технологии</w:t>
      </w:r>
      <w:r w:rsidR="007A7DA1">
        <w:rPr>
          <w:color w:val="000000"/>
          <w:sz w:val="28"/>
          <w:szCs w:val="28"/>
        </w:rPr>
        <w:t>;</w:t>
      </w:r>
    </w:p>
    <w:p w:rsidR="007A7DA1" w:rsidRPr="007A7DA1" w:rsidRDefault="007A7DA1" w:rsidP="008E10D6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color w:val="000000"/>
          <w:sz w:val="28"/>
          <w:szCs w:val="28"/>
        </w:rPr>
        <w:t>овладение навыками проведения политических анализов;</w:t>
      </w:r>
    </w:p>
    <w:p w:rsidR="007A7DA1" w:rsidRPr="007A7DA1" w:rsidRDefault="007A7DA1" w:rsidP="008E10D6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color w:val="000000"/>
          <w:sz w:val="28"/>
          <w:szCs w:val="28"/>
        </w:rPr>
        <w:t>изучение методов и технологии принятия политических решении;</w:t>
      </w:r>
    </w:p>
    <w:p w:rsidR="007A7DA1" w:rsidRDefault="007A7DA1" w:rsidP="008E10D6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изучения маркетинговых технологии в политическом пространстве;</w:t>
      </w:r>
    </w:p>
    <w:p w:rsidR="009B08A3" w:rsidRPr="009B08A3" w:rsidRDefault="009B08A3" w:rsidP="009B08A3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изучение применения информационных технологии в политическом пространстве.</w:t>
      </w:r>
    </w:p>
    <w:p w:rsidR="008E10D6" w:rsidRDefault="008E10D6" w:rsidP="008E10D6">
      <w:pPr>
        <w:autoSpaceDN w:val="0"/>
        <w:jc w:val="both"/>
        <w:rPr>
          <w:rFonts w:ascii="Kz Times New Roman" w:hAnsi="Kz Times New Roman" w:cs="Kz Times New Roman"/>
          <w:sz w:val="28"/>
          <w:szCs w:val="28"/>
        </w:rPr>
      </w:pP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Основные формы компетенции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</w:p>
    <w:p w:rsidR="008E10D6" w:rsidRDefault="0000123B" w:rsidP="008E1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ko-KR"/>
        </w:rPr>
        <w:t>Бакалавр</w:t>
      </w:r>
      <w:r w:rsidR="008E10D6">
        <w:rPr>
          <w:sz w:val="28"/>
          <w:szCs w:val="28"/>
        </w:rPr>
        <w:t xml:space="preserve"> </w:t>
      </w:r>
      <w:r w:rsidR="008E10D6">
        <w:rPr>
          <w:b/>
          <w:sz w:val="28"/>
          <w:szCs w:val="28"/>
        </w:rPr>
        <w:t>должен знать: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0123B">
        <w:rPr>
          <w:rFonts w:ascii="Kz Times New Roman" w:hAnsi="Kz Times New Roman" w:cs="Kz Times New Roman"/>
          <w:sz w:val="28"/>
          <w:szCs w:val="28"/>
        </w:rPr>
        <w:t>теоретический аспекты</w:t>
      </w:r>
      <w:r>
        <w:rPr>
          <w:rFonts w:ascii="Kz Times New Roman" w:hAnsi="Kz Times New Roman" w:cs="Kz Times New Roman"/>
          <w:sz w:val="28"/>
          <w:szCs w:val="28"/>
        </w:rPr>
        <w:t xml:space="preserve"> </w:t>
      </w:r>
      <w:r w:rsidR="0000123B">
        <w:rPr>
          <w:rFonts w:ascii="Kz Times New Roman" w:hAnsi="Kz Times New Roman" w:cs="Kz Times New Roman"/>
          <w:sz w:val="28"/>
          <w:szCs w:val="28"/>
        </w:rPr>
        <w:t>политических технологии</w:t>
      </w:r>
      <w:r>
        <w:rPr>
          <w:sz w:val="28"/>
          <w:szCs w:val="28"/>
        </w:rPr>
        <w:t>;</w:t>
      </w:r>
    </w:p>
    <w:p w:rsidR="008E10D6" w:rsidRDefault="008E10D6" w:rsidP="008E10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DA1">
        <w:rPr>
          <w:color w:val="000000"/>
          <w:sz w:val="28"/>
          <w:szCs w:val="28"/>
        </w:rPr>
        <w:t>механизмы разработки политических технологии</w:t>
      </w:r>
      <w:r>
        <w:rPr>
          <w:color w:val="000000"/>
          <w:sz w:val="28"/>
          <w:szCs w:val="28"/>
        </w:rPr>
        <w:t>.</w:t>
      </w:r>
    </w:p>
    <w:p w:rsidR="008E10D6" w:rsidRDefault="008E10D6" w:rsidP="008E10D6">
      <w:pPr>
        <w:pStyle w:val="31"/>
        <w:shd w:val="clear" w:color="auto" w:fill="FFFFFF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A7DA1">
        <w:rPr>
          <w:color w:val="000000"/>
          <w:sz w:val="28"/>
          <w:szCs w:val="28"/>
        </w:rPr>
        <w:t xml:space="preserve"> различные виды и направления применения политических технологии в современных условиях.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должен уметь</w:t>
      </w:r>
      <w:r>
        <w:rPr>
          <w:sz w:val="28"/>
          <w:szCs w:val="28"/>
        </w:rPr>
        <w:t>:</w:t>
      </w:r>
    </w:p>
    <w:p w:rsidR="008E10D6" w:rsidRDefault="0000123B" w:rsidP="008E1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123B">
        <w:rPr>
          <w:bCs/>
          <w:sz w:val="28"/>
          <w:szCs w:val="28"/>
        </w:rPr>
        <w:t>ориентироваться в основных направлениях политическ</w:t>
      </w:r>
      <w:r>
        <w:rPr>
          <w:bCs/>
          <w:sz w:val="28"/>
          <w:szCs w:val="28"/>
        </w:rPr>
        <w:t>их процессов</w:t>
      </w:r>
      <w:r w:rsidR="008E10D6">
        <w:rPr>
          <w:sz w:val="28"/>
          <w:szCs w:val="28"/>
        </w:rPr>
        <w:t>,</w:t>
      </w:r>
    </w:p>
    <w:p w:rsidR="008E10D6" w:rsidRDefault="003E67C3" w:rsidP="008E10D6">
      <w:pPr>
        <w:jc w:val="both"/>
        <w:rPr>
          <w:b/>
          <w:sz w:val="28"/>
          <w:szCs w:val="28"/>
          <w:lang w:eastAsia="ko-KR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применять политические технологий для разрешения конкретных политических задач</w:t>
      </w:r>
      <w:r w:rsidR="008E10D6">
        <w:rPr>
          <w:color w:val="000000"/>
          <w:sz w:val="28"/>
          <w:szCs w:val="28"/>
          <w:shd w:val="clear" w:color="auto" w:fill="FFFFFF"/>
        </w:rPr>
        <w:t>.</w:t>
      </w:r>
    </w:p>
    <w:p w:rsidR="008E10D6" w:rsidRPr="003E67C3" w:rsidRDefault="008E10D6" w:rsidP="008E10D6">
      <w:pPr>
        <w:jc w:val="both"/>
        <w:rPr>
          <w:b/>
          <w:sz w:val="28"/>
          <w:szCs w:val="28"/>
          <w:lang w:eastAsia="ko-KR"/>
        </w:rPr>
      </w:pPr>
      <w:r w:rsidRPr="003E67C3">
        <w:rPr>
          <w:b/>
          <w:sz w:val="28"/>
          <w:szCs w:val="28"/>
          <w:lang w:eastAsia="ko-KR"/>
        </w:rPr>
        <w:t>Должен овладеть:</w:t>
      </w:r>
    </w:p>
    <w:p w:rsidR="008E10D6" w:rsidRPr="003E67C3" w:rsidRDefault="008E10D6" w:rsidP="008E10D6">
      <w:pPr>
        <w:jc w:val="both"/>
        <w:rPr>
          <w:b/>
          <w:sz w:val="28"/>
          <w:szCs w:val="28"/>
          <w:lang w:eastAsia="ko-KR"/>
        </w:rPr>
      </w:pPr>
      <w:r w:rsidRPr="003E67C3">
        <w:rPr>
          <w:color w:val="000000"/>
          <w:sz w:val="28"/>
          <w:szCs w:val="28"/>
        </w:rPr>
        <w:t xml:space="preserve">- Навыками  анализа </w:t>
      </w:r>
      <w:r w:rsidR="003E67C3" w:rsidRPr="003E67C3">
        <w:rPr>
          <w:color w:val="000000"/>
          <w:sz w:val="28"/>
          <w:szCs w:val="28"/>
        </w:rPr>
        <w:t>государственных и международных процессов, а также анализа применяемых политических технологии</w:t>
      </w:r>
      <w:r w:rsidRPr="003E67C3">
        <w:rPr>
          <w:color w:val="000000"/>
          <w:sz w:val="28"/>
          <w:szCs w:val="28"/>
        </w:rPr>
        <w:t>;</w:t>
      </w:r>
    </w:p>
    <w:p w:rsidR="008E10D6" w:rsidRPr="003E67C3" w:rsidRDefault="008E10D6" w:rsidP="008E10D6">
      <w:pPr>
        <w:jc w:val="both"/>
        <w:rPr>
          <w:sz w:val="28"/>
          <w:szCs w:val="28"/>
        </w:rPr>
      </w:pPr>
      <w:r w:rsidRPr="003E67C3">
        <w:rPr>
          <w:color w:val="000000"/>
          <w:sz w:val="28"/>
          <w:szCs w:val="28"/>
          <w:shd w:val="clear" w:color="auto" w:fill="FFFFFF"/>
        </w:rPr>
        <w:t xml:space="preserve">- Навыками </w:t>
      </w:r>
      <w:r w:rsidR="003E67C3" w:rsidRPr="003E67C3">
        <w:rPr>
          <w:bCs/>
          <w:sz w:val="28"/>
          <w:szCs w:val="28"/>
        </w:rPr>
        <w:t xml:space="preserve">введения диспутов, дебатов на политические темы, аргументации своих высказывании и выводов, </w:t>
      </w:r>
      <w:r w:rsidR="003E67C3" w:rsidRPr="003E67C3">
        <w:rPr>
          <w:sz w:val="28"/>
          <w:szCs w:val="28"/>
        </w:rPr>
        <w:t>оценивать политические события</w:t>
      </w:r>
      <w:r w:rsidRPr="003E67C3">
        <w:rPr>
          <w:color w:val="000000"/>
          <w:sz w:val="28"/>
          <w:szCs w:val="28"/>
          <w:shd w:val="clear" w:color="auto" w:fill="FFFFFF"/>
        </w:rPr>
        <w:t>.</w:t>
      </w:r>
    </w:p>
    <w:p w:rsidR="00B678B6" w:rsidRPr="00FC518A" w:rsidRDefault="00B678B6" w:rsidP="00FC518A">
      <w:pPr>
        <w:rPr>
          <w:i/>
          <w:sz w:val="28"/>
          <w:szCs w:val="28"/>
        </w:rPr>
      </w:pPr>
    </w:p>
    <w:sectPr w:rsidR="00B678B6" w:rsidRPr="00F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123B"/>
    <w:rsid w:val="00071EB8"/>
    <w:rsid w:val="000A49A2"/>
    <w:rsid w:val="00235082"/>
    <w:rsid w:val="00273009"/>
    <w:rsid w:val="002E23FA"/>
    <w:rsid w:val="003734E5"/>
    <w:rsid w:val="00383A2F"/>
    <w:rsid w:val="003E67C3"/>
    <w:rsid w:val="00437FCE"/>
    <w:rsid w:val="0045396D"/>
    <w:rsid w:val="0059472F"/>
    <w:rsid w:val="006014B1"/>
    <w:rsid w:val="006548AF"/>
    <w:rsid w:val="00675C92"/>
    <w:rsid w:val="00702351"/>
    <w:rsid w:val="00762CC4"/>
    <w:rsid w:val="007A7DA1"/>
    <w:rsid w:val="007C461D"/>
    <w:rsid w:val="008E10D6"/>
    <w:rsid w:val="00934092"/>
    <w:rsid w:val="00975C2A"/>
    <w:rsid w:val="0099019C"/>
    <w:rsid w:val="009B08A3"/>
    <w:rsid w:val="00A35AE6"/>
    <w:rsid w:val="00B678B6"/>
    <w:rsid w:val="00C04C49"/>
    <w:rsid w:val="00C25E05"/>
    <w:rsid w:val="00C41AF8"/>
    <w:rsid w:val="00C717BA"/>
    <w:rsid w:val="00C9710B"/>
    <w:rsid w:val="00D73B22"/>
    <w:rsid w:val="00DA256C"/>
    <w:rsid w:val="00E74D1D"/>
    <w:rsid w:val="00E955EF"/>
    <w:rsid w:val="00F076EE"/>
    <w:rsid w:val="00F31287"/>
    <w:rsid w:val="00F54D26"/>
    <w:rsid w:val="00F96E16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FF7C-BDC7-4788-A493-9804B2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semiHidden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character" w:styleId="a6">
    <w:name w:val="Strong"/>
    <w:basedOn w:val="a0"/>
    <w:uiPriority w:val="22"/>
    <w:qFormat/>
    <w:rsid w:val="006014B1"/>
    <w:rPr>
      <w:b/>
      <w:bCs/>
    </w:rPr>
  </w:style>
  <w:style w:type="paragraph" w:styleId="a7">
    <w:name w:val="List Paragraph"/>
    <w:basedOn w:val="a"/>
    <w:uiPriority w:val="34"/>
    <w:qFormat/>
    <w:rsid w:val="00E955E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35AE6"/>
    <w:rPr>
      <w:i/>
      <w:iCs/>
    </w:rPr>
  </w:style>
  <w:style w:type="character" w:customStyle="1" w:styleId="st1">
    <w:name w:val="st1"/>
    <w:basedOn w:val="a0"/>
    <w:rsid w:val="00A35AE6"/>
  </w:style>
  <w:style w:type="character" w:styleId="a8">
    <w:name w:val="Hyperlink"/>
    <w:basedOn w:val="a0"/>
    <w:uiPriority w:val="99"/>
    <w:unhideWhenUsed/>
    <w:rsid w:val="00675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9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0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1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7" w:color="A7B0B9"/>
                        <w:right w:val="none" w:sz="0" w:space="0" w:color="auto"/>
                      </w:divBdr>
                      <w:divsChild>
                        <w:div w:id="1351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WW</cp:lastModifiedBy>
  <cp:revision>12</cp:revision>
  <dcterms:created xsi:type="dcterms:W3CDTF">2018-01-05T14:01:00Z</dcterms:created>
  <dcterms:modified xsi:type="dcterms:W3CDTF">2018-01-11T11:37:00Z</dcterms:modified>
</cp:coreProperties>
</file>